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978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главного </w:t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</w:t>
      </w:r>
      <w:r w:rsidR="00F157CE">
        <w:rPr>
          <w:rFonts w:ascii="Times New Roman" w:hAnsi="Times New Roman" w:cs="Times New Roman"/>
          <w:b/>
          <w:color w:val="auto"/>
          <w:sz w:val="24"/>
          <w:szCs w:val="24"/>
        </w:rPr>
        <w:t>предпроверочного анализа и истребования документов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8572F0" w:rsidRPr="002143A1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978E8">
        <w:rPr>
          <w:rFonts w:cs="Times New Roman"/>
          <w:sz w:val="24"/>
          <w:szCs w:val="24"/>
        </w:rPr>
        <w:t xml:space="preserve">главного </w:t>
      </w:r>
      <w:r w:rsidR="002E356C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>отдела</w:t>
      </w:r>
      <w:r w:rsidR="00F157CE" w:rsidRPr="00F157CE">
        <w:rPr>
          <w:rFonts w:cs="Times New Roman"/>
          <w:b/>
          <w:sz w:val="24"/>
          <w:szCs w:val="24"/>
        </w:rPr>
        <w:t xml:space="preserve"> </w:t>
      </w:r>
      <w:r w:rsidR="00F157CE" w:rsidRPr="00F157CE">
        <w:rPr>
          <w:rFonts w:cs="Times New Roman"/>
          <w:sz w:val="24"/>
          <w:szCs w:val="24"/>
        </w:rPr>
        <w:t>предпроверочного анализа и истребования документов</w:t>
      </w:r>
      <w:r w:rsidRPr="002143A1">
        <w:rPr>
          <w:rFonts w:cs="Times New Roman"/>
          <w:sz w:val="24"/>
          <w:szCs w:val="24"/>
        </w:rPr>
        <w:t xml:space="preserve"> Межрайонной </w:t>
      </w:r>
      <w:r w:rsidR="00612027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Pr="002143A1">
        <w:rPr>
          <w:rFonts w:cs="Times New Roman"/>
          <w:sz w:val="24"/>
          <w:szCs w:val="24"/>
        </w:rPr>
        <w:t xml:space="preserve"> № 2</w:t>
      </w:r>
      <w:r w:rsidR="00612027" w:rsidRPr="002143A1">
        <w:rPr>
          <w:rFonts w:cs="Times New Roman"/>
          <w:sz w:val="24"/>
          <w:szCs w:val="24"/>
        </w:rPr>
        <w:t>0</w:t>
      </w:r>
      <w:r w:rsidRPr="002143A1">
        <w:rPr>
          <w:rFonts w:cs="Times New Roman"/>
          <w:sz w:val="24"/>
          <w:szCs w:val="24"/>
        </w:rPr>
        <w:t xml:space="preserve"> по Санкт-Петербургу  (далее – </w:t>
      </w:r>
      <w:r w:rsidR="002E356C" w:rsidRPr="002143A1">
        <w:rPr>
          <w:rFonts w:cs="Times New Roman"/>
          <w:sz w:val="24"/>
          <w:szCs w:val="24"/>
        </w:rPr>
        <w:t>государственный  налоговый  инспектор</w:t>
      </w:r>
      <w:r w:rsidRPr="002143A1">
        <w:rPr>
          <w:rFonts w:cs="Times New Roman"/>
          <w:sz w:val="24"/>
          <w:szCs w:val="24"/>
        </w:rPr>
        <w:t xml:space="preserve">) относится к </w:t>
      </w:r>
      <w:r w:rsidR="00A978E8">
        <w:rPr>
          <w:rFonts w:cs="Times New Roman"/>
          <w:sz w:val="24"/>
          <w:szCs w:val="24"/>
        </w:rPr>
        <w:t>ведущей</w:t>
      </w:r>
      <w:r w:rsidRPr="002143A1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E356C" w:rsidRPr="002143A1">
        <w:rPr>
          <w:rFonts w:cs="Times New Roman"/>
          <w:sz w:val="24"/>
          <w:szCs w:val="24"/>
        </w:rPr>
        <w:t>специалисты</w:t>
      </w:r>
      <w:r w:rsidRPr="002143A1">
        <w:rPr>
          <w:rFonts w:cs="Times New Roman"/>
          <w:sz w:val="24"/>
          <w:szCs w:val="24"/>
        </w:rPr>
        <w:t>".</w:t>
      </w:r>
    </w:p>
    <w:p w:rsidR="008572F0" w:rsidRPr="002143A1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</w:t>
      </w:r>
      <w:r w:rsidR="002E356C" w:rsidRPr="002143A1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</w:t>
      </w:r>
      <w:r w:rsidR="00A978E8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-0</w:t>
      </w:r>
      <w:r w:rsidR="002E356C" w:rsidRPr="002143A1">
        <w:rPr>
          <w:rFonts w:cs="Times New Roman"/>
          <w:sz w:val="24"/>
          <w:szCs w:val="24"/>
        </w:rPr>
        <w:t>9</w:t>
      </w:r>
      <w:r w:rsidR="00A978E8">
        <w:rPr>
          <w:rFonts w:cs="Times New Roman"/>
          <w:sz w:val="24"/>
          <w:szCs w:val="24"/>
        </w:rPr>
        <w:t>4</w:t>
      </w:r>
      <w:r w:rsidR="00FD1F15" w:rsidRPr="002143A1">
        <w:rPr>
          <w:rFonts w:cs="Times New Roman"/>
          <w:sz w:val="24"/>
          <w:szCs w:val="24"/>
        </w:rPr>
        <w:t>.</w:t>
      </w:r>
      <w:r w:rsidRPr="002143A1">
        <w:rPr>
          <w:rFonts w:cs="Times New Roman"/>
          <w:sz w:val="24"/>
          <w:szCs w:val="24"/>
        </w:rPr>
        <w:t xml:space="preserve">   </w:t>
      </w:r>
    </w:p>
    <w:p w:rsidR="008572F0" w:rsidRPr="002143A1" w:rsidRDefault="008572F0" w:rsidP="00FD1F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978E8" w:rsidRPr="00A978E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96CCB" w:rsidRPr="00214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sz w:val="24"/>
          <w:szCs w:val="24"/>
        </w:rPr>
        <w:t xml:space="preserve">: </w:t>
      </w:r>
      <w:r w:rsidR="006D7DFD">
        <w:rPr>
          <w:rFonts w:ascii="Times New Roman" w:hAnsi="Times New Roman" w:cs="Times New Roman"/>
          <w:sz w:val="24"/>
          <w:szCs w:val="24"/>
        </w:rPr>
        <w:t>Р</w:t>
      </w:r>
      <w:r w:rsidRPr="002143A1">
        <w:rPr>
          <w:rFonts w:ascii="Times New Roman" w:hAnsi="Times New Roman" w:cs="Times New Roman"/>
          <w:sz w:val="24"/>
          <w:szCs w:val="24"/>
        </w:rPr>
        <w:t xml:space="preserve">егулирование налоговой деятельности </w:t>
      </w:r>
    </w:p>
    <w:p w:rsidR="00773472" w:rsidRPr="006D7DFD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15A3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2143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="001208E0" w:rsidRPr="002143A1">
        <w:rPr>
          <w:rFonts w:ascii="Times New Roman" w:hAnsi="Times New Roman" w:cs="Times New Roman"/>
          <w:sz w:val="24"/>
          <w:szCs w:val="24"/>
        </w:rPr>
        <w:t>«</w:t>
      </w:r>
      <w:r w:rsidR="00647126" w:rsidRPr="0064712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1208E0" w:rsidRPr="002143A1">
        <w:rPr>
          <w:rFonts w:ascii="Times New Roman" w:hAnsi="Times New Roman" w:cs="Times New Roman"/>
          <w:sz w:val="24"/>
          <w:szCs w:val="24"/>
        </w:rPr>
        <w:t>»</w:t>
      </w:r>
      <w:r w:rsidR="00A715A3">
        <w:rPr>
          <w:rFonts w:ascii="Times New Roman" w:hAnsi="Times New Roman" w:cs="Times New Roman"/>
          <w:sz w:val="24"/>
          <w:szCs w:val="24"/>
        </w:rPr>
        <w:t>.</w:t>
      </w:r>
    </w:p>
    <w:p w:rsidR="008572F0" w:rsidRPr="002143A1" w:rsidRDefault="00760608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4. </w:t>
      </w:r>
      <w:r w:rsidR="008572F0" w:rsidRPr="002143A1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2143A1">
        <w:rPr>
          <w:rFonts w:cs="Times New Roman"/>
          <w:color w:val="FF0000"/>
          <w:sz w:val="24"/>
          <w:szCs w:val="24"/>
        </w:rPr>
        <w:t xml:space="preserve"> </w:t>
      </w:r>
      <w:r w:rsidR="00715A3F" w:rsidRPr="00715A3F">
        <w:rPr>
          <w:rFonts w:cs="Times New Roman"/>
          <w:sz w:val="24"/>
          <w:szCs w:val="24"/>
        </w:rPr>
        <w:t xml:space="preserve">главного </w:t>
      </w:r>
      <w:r w:rsidR="00296CCB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572F0" w:rsidRPr="002143A1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2143A1">
        <w:rPr>
          <w:rFonts w:cs="Times New Roman"/>
          <w:sz w:val="24"/>
          <w:szCs w:val="24"/>
        </w:rPr>
        <w:t xml:space="preserve"> №2</w:t>
      </w:r>
      <w:r w:rsidR="001208E0" w:rsidRPr="002143A1">
        <w:rPr>
          <w:rFonts w:cs="Times New Roman"/>
          <w:sz w:val="24"/>
          <w:szCs w:val="24"/>
        </w:rPr>
        <w:t>0</w:t>
      </w:r>
      <w:r w:rsidR="008572F0" w:rsidRPr="002143A1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2143A1" w:rsidRDefault="008572F0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5. </w:t>
      </w:r>
      <w:r w:rsidR="00760608" w:rsidRPr="002143A1">
        <w:rPr>
          <w:rFonts w:cs="Times New Roman"/>
          <w:sz w:val="24"/>
          <w:szCs w:val="24"/>
        </w:rPr>
        <w:t>Г</w:t>
      </w:r>
      <w:r w:rsidR="00715A3F">
        <w:rPr>
          <w:rFonts w:cs="Times New Roman"/>
          <w:sz w:val="24"/>
          <w:szCs w:val="24"/>
        </w:rPr>
        <w:t>лавный г</w:t>
      </w:r>
      <w:r w:rsidR="00296CCB" w:rsidRPr="002143A1">
        <w:rPr>
          <w:rFonts w:cs="Times New Roman"/>
          <w:sz w:val="24"/>
          <w:szCs w:val="24"/>
        </w:rPr>
        <w:t>осударственный налогов</w:t>
      </w:r>
      <w:r w:rsidR="00D26141" w:rsidRPr="002143A1">
        <w:rPr>
          <w:rFonts w:cs="Times New Roman"/>
          <w:sz w:val="24"/>
          <w:szCs w:val="24"/>
        </w:rPr>
        <w:t>ый</w:t>
      </w:r>
      <w:r w:rsidR="00296CCB" w:rsidRPr="002143A1">
        <w:rPr>
          <w:rFonts w:cs="Times New Roman"/>
          <w:sz w:val="24"/>
          <w:szCs w:val="24"/>
        </w:rPr>
        <w:t xml:space="preserve"> инспектор </w:t>
      </w:r>
      <w:r w:rsidRPr="002143A1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2143A1">
        <w:rPr>
          <w:rFonts w:cs="Times New Roman"/>
          <w:sz w:val="24"/>
          <w:szCs w:val="24"/>
        </w:rPr>
        <w:t>отдела.</w:t>
      </w:r>
    </w:p>
    <w:p w:rsidR="00C07AC8" w:rsidRPr="002143A1" w:rsidRDefault="00C07AC8" w:rsidP="00FD1F15">
      <w:pPr>
        <w:ind w:firstLine="567"/>
        <w:rPr>
          <w:rFonts w:cs="Times New Roman"/>
          <w:sz w:val="24"/>
          <w:szCs w:val="24"/>
        </w:rPr>
      </w:pPr>
    </w:p>
    <w:p w:rsidR="003B7A81" w:rsidRPr="002143A1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3A1">
        <w:rPr>
          <w:rFonts w:ascii="Times New Roman" w:hAnsi="Times New Roman" w:cs="Times New Roman"/>
          <w:b/>
          <w:sz w:val="24"/>
          <w:szCs w:val="24"/>
        </w:rPr>
        <w:t> </w:t>
      </w:r>
      <w:r w:rsidRPr="002143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143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2143A1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 Для замещения должности </w:t>
      </w:r>
      <w:r w:rsidR="00715A3F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6.1. Наличие высшего образования не ниже уровня бакалавриата, соответствующего направлению деятельности.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2) знания основ: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3A683A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E711C3" w:rsidRPr="002143A1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4</w:t>
      </w:r>
      <w:r w:rsidR="00C20C8F" w:rsidRPr="002143A1">
        <w:rPr>
          <w:rFonts w:cs="Times New Roman"/>
          <w:sz w:val="24"/>
          <w:szCs w:val="24"/>
        </w:rPr>
        <w:t>. Наличие</w:t>
      </w:r>
      <w:r w:rsidR="00E711C3" w:rsidRPr="002143A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143A1">
        <w:rPr>
          <w:rFonts w:cs="Times New Roman"/>
          <w:sz w:val="24"/>
          <w:szCs w:val="24"/>
        </w:rPr>
        <w:t>:</w:t>
      </w:r>
    </w:p>
    <w:p w:rsidR="003A683A" w:rsidRPr="002143A1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6.</w:t>
      </w:r>
      <w:r w:rsidR="001208E0" w:rsidRPr="002143A1">
        <w:rPr>
          <w:rFonts w:ascii="Times New Roman" w:hAnsi="Times New Roman" w:cs="Times New Roman"/>
          <w:sz w:val="24"/>
          <w:szCs w:val="24"/>
        </w:rPr>
        <w:t>4</w:t>
      </w:r>
      <w:r w:rsidR="00CA730A" w:rsidRPr="002143A1">
        <w:rPr>
          <w:rFonts w:ascii="Times New Roman" w:hAnsi="Times New Roman" w:cs="Times New Roman"/>
          <w:sz w:val="24"/>
          <w:szCs w:val="24"/>
        </w:rPr>
        <w:t>.</w:t>
      </w:r>
      <w:r w:rsidR="003A683A" w:rsidRPr="002143A1">
        <w:rPr>
          <w:rFonts w:ascii="Times New Roman" w:hAnsi="Times New Roman" w:cs="Times New Roman"/>
          <w:sz w:val="24"/>
          <w:szCs w:val="24"/>
        </w:rPr>
        <w:t>1.</w:t>
      </w:r>
      <w:r w:rsidR="0071560A" w:rsidRPr="002143A1">
        <w:rPr>
          <w:rFonts w:ascii="Times New Roman" w:hAnsi="Times New Roman" w:cs="Times New Roman"/>
          <w:sz w:val="24"/>
          <w:szCs w:val="24"/>
        </w:rPr>
        <w:t> </w:t>
      </w:r>
      <w:r w:rsidR="00CA730A" w:rsidRPr="002143A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3219ED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711ACC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DFD" w:rsidRDefault="00F06806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Налогов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</w:t>
      </w:r>
      <w:hyperlink r:id="rId8" w:history="1">
        <w:r w:rsidRPr="002143A1">
          <w:rPr>
            <w:rFonts w:cs="Times New Roman"/>
            <w:sz w:val="24"/>
            <w:szCs w:val="24"/>
          </w:rPr>
          <w:t>кодекс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Федерации; </w:t>
      </w:r>
    </w:p>
    <w:p w:rsidR="006D7DFD" w:rsidRDefault="008644C0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8644C0">
        <w:rPr>
          <w:rFonts w:cs="Times New Roman"/>
          <w:sz w:val="24"/>
          <w:szCs w:val="24"/>
        </w:rPr>
        <w:t>Бюджетный кодекс Российской Федерации;</w:t>
      </w:r>
      <w:r>
        <w:rPr>
          <w:rFonts w:cs="Times New Roman"/>
          <w:sz w:val="24"/>
          <w:szCs w:val="24"/>
        </w:rPr>
        <w:t xml:space="preserve"> </w:t>
      </w:r>
    </w:p>
    <w:p w:rsidR="00AC28E0" w:rsidRDefault="00AC28E0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Земельный </w:t>
      </w:r>
      <w:r w:rsidRPr="00AC28E0">
        <w:rPr>
          <w:rFonts w:cs="Times New Roman"/>
          <w:sz w:val="24"/>
          <w:szCs w:val="24"/>
        </w:rPr>
        <w:t>кодекс Российской Федерации;</w:t>
      </w:r>
    </w:p>
    <w:p w:rsidR="0051671C" w:rsidRDefault="0051671C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51671C">
        <w:rPr>
          <w:rFonts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6D7DFD" w:rsidRDefault="008644C0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8644C0">
        <w:rPr>
          <w:rFonts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  <w:r>
        <w:rPr>
          <w:rFonts w:cs="Times New Roman"/>
          <w:sz w:val="24"/>
          <w:szCs w:val="24"/>
        </w:rPr>
        <w:t xml:space="preserve"> </w:t>
      </w:r>
    </w:p>
    <w:p w:rsidR="006D7DFD" w:rsidRDefault="00F3561D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F3561D">
        <w:rPr>
          <w:rFonts w:cs="Times New Roman"/>
          <w:sz w:val="24"/>
          <w:szCs w:val="24"/>
        </w:rPr>
        <w:lastRenderedPageBreak/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51671C" w:rsidRDefault="0051671C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51671C">
        <w:rPr>
          <w:rFonts w:cs="Times New Roman"/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6D7DFD" w:rsidRDefault="007248F2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7248F2">
        <w:rPr>
          <w:rFonts w:cs="Times New Roman"/>
          <w:sz w:val="24"/>
          <w:szCs w:val="24"/>
        </w:rPr>
        <w:t xml:space="preserve">Федеральный закон Российской Федерации от 6 апреля 2011 г. N 63-ФЗ "Об электронной подписи"; </w:t>
      </w:r>
    </w:p>
    <w:p w:rsidR="00AC28E0" w:rsidRPr="00AC28E0" w:rsidRDefault="00AC28E0" w:rsidP="00AC28E0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AC28E0">
        <w:rPr>
          <w:rFonts w:cs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данных»; </w:t>
      </w:r>
    </w:p>
    <w:p w:rsidR="006D7DFD" w:rsidRDefault="008644C0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8644C0">
        <w:rPr>
          <w:rFonts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6D7DFD" w:rsidRDefault="00F06806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Федеральн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</w:t>
      </w:r>
      <w:hyperlink r:id="rId9" w:history="1">
        <w:r w:rsidRPr="002143A1">
          <w:rPr>
            <w:rFonts w:cs="Times New Roman"/>
            <w:sz w:val="24"/>
            <w:szCs w:val="24"/>
          </w:rPr>
          <w:t>закон</w:t>
        </w:r>
      </w:hyperlink>
      <w:r w:rsidRPr="002143A1">
        <w:rPr>
          <w:rFonts w:cs="Times New Roman"/>
          <w:sz w:val="24"/>
          <w:szCs w:val="24"/>
        </w:rPr>
        <w:t xml:space="preserve"> от 08 августа 2001 г. №129-ФЗ «О государственной регистрации юридических лиц и индивидуальных предпринимателей»; </w:t>
      </w:r>
    </w:p>
    <w:p w:rsidR="006D7DFD" w:rsidRDefault="00F3561D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F3561D">
        <w:rPr>
          <w:rFonts w:cs="Times New Roman"/>
          <w:sz w:val="24"/>
          <w:szCs w:val="24"/>
        </w:rPr>
        <w:t xml:space="preserve"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6D7DFD" w:rsidRDefault="007B5B9F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hyperlink r:id="rId10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</w:p>
    <w:p w:rsidR="006D7DFD" w:rsidRDefault="00715A3F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715A3F">
        <w:rPr>
          <w:rFonts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</w:p>
    <w:p w:rsidR="006D7DFD" w:rsidRDefault="007B5B9F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hyperlink r:id="rId11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</w:p>
    <w:p w:rsidR="006D7DFD" w:rsidRDefault="007B5B9F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hyperlink r:id="rId12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762020" w:rsidRPr="002143A1">
        <w:rPr>
          <w:rFonts w:cs="Times New Roman"/>
          <w:sz w:val="24"/>
          <w:szCs w:val="24"/>
        </w:rPr>
        <w:t xml:space="preserve"> </w:t>
      </w:r>
    </w:p>
    <w:p w:rsidR="00DE014A" w:rsidRDefault="007B5B9F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hyperlink r:id="rId13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</w:p>
    <w:p w:rsidR="00DE014A" w:rsidRDefault="007B5B9F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hyperlink r:id="rId14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</w:p>
    <w:p w:rsidR="00DE014A" w:rsidRDefault="007B5B9F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hyperlink r:id="rId15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</w:p>
    <w:p w:rsidR="00DE014A" w:rsidRDefault="007B5B9F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hyperlink r:id="rId16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</w:p>
    <w:p w:rsidR="00F35D80" w:rsidRDefault="00F35D80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приказ УФНС России по Санкт-Петербургу от 13.04.2016 № 04-08/68</w:t>
      </w:r>
      <w:r w:rsidRPr="00F35D80">
        <w:rPr>
          <w:rFonts w:cs="Times New Roman"/>
          <w:sz w:val="24"/>
          <w:szCs w:val="24"/>
        </w:rPr>
        <w:t xml:space="preserve">@ </w:t>
      </w:r>
      <w:r>
        <w:rPr>
          <w:rFonts w:cs="Times New Roman"/>
          <w:sz w:val="24"/>
          <w:szCs w:val="24"/>
        </w:rPr>
        <w:t>(с изменениями и дополнениями) «Регламент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проверок»;</w:t>
      </w:r>
    </w:p>
    <w:p w:rsidR="0051671C" w:rsidRPr="0051671C" w:rsidRDefault="0051671C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приказ ФНС России от 05.10.2009 № ММ-8-2/41дсп</w:t>
      </w:r>
      <w:r w:rsidRPr="0051671C">
        <w:rPr>
          <w:rFonts w:cs="Times New Roman"/>
          <w:sz w:val="24"/>
          <w:szCs w:val="24"/>
        </w:rPr>
        <w:t>@</w:t>
      </w:r>
      <w:r>
        <w:rPr>
          <w:rFonts w:cs="Times New Roman"/>
          <w:sz w:val="24"/>
          <w:szCs w:val="24"/>
        </w:rPr>
        <w:t xml:space="preserve"> «Об утверждении Регламента планирования и подготовки выездных налоговых проверок»;</w:t>
      </w:r>
    </w:p>
    <w:p w:rsidR="00DE014A" w:rsidRDefault="007B5B9F" w:rsidP="006D7DFD">
      <w:pPr>
        <w:autoSpaceDE w:val="0"/>
        <w:autoSpaceDN w:val="0"/>
        <w:adjustRightInd w:val="0"/>
        <w:ind w:firstLine="284"/>
        <w:rPr>
          <w:rFonts w:cs="Times New Roman"/>
          <w:color w:val="FF0000"/>
          <w:sz w:val="24"/>
          <w:szCs w:val="24"/>
        </w:rPr>
      </w:pPr>
      <w:hyperlink r:id="rId17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</w:t>
      </w:r>
      <w:r w:rsidR="00752A90" w:rsidRPr="002143A1">
        <w:rPr>
          <w:rFonts w:cs="Times New Roman"/>
          <w:sz w:val="24"/>
          <w:szCs w:val="24"/>
        </w:rPr>
        <w:lastRenderedPageBreak/>
        <w:t>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</w:t>
      </w:r>
      <w:r w:rsidR="00332EF9" w:rsidRPr="002143A1">
        <w:rPr>
          <w:rFonts w:cs="Times New Roman"/>
          <w:sz w:val="24"/>
          <w:szCs w:val="24"/>
        </w:rPr>
        <w:t>)</w:t>
      </w:r>
      <w:r w:rsidR="00D1232F" w:rsidRPr="002143A1">
        <w:rPr>
          <w:rFonts w:cs="Times New Roman"/>
          <w:sz w:val="24"/>
          <w:szCs w:val="24"/>
        </w:rPr>
        <w:t>,</w:t>
      </w:r>
      <w:r w:rsidR="00F06806" w:rsidRPr="002143A1">
        <w:rPr>
          <w:rFonts w:cs="Times New Roman"/>
          <w:color w:val="FF0000"/>
          <w:sz w:val="24"/>
          <w:szCs w:val="24"/>
        </w:rPr>
        <w:t xml:space="preserve"> </w:t>
      </w:r>
    </w:p>
    <w:p w:rsidR="00F35D80" w:rsidRDefault="00C07AC8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Федеральный закон Российской Федерации от 06 декабря 2011 г. № 402-ФЗ «О бухгалтерском учете»</w:t>
      </w:r>
      <w:r w:rsidR="0045149D">
        <w:rPr>
          <w:rFonts w:cs="Times New Roman"/>
          <w:sz w:val="24"/>
          <w:szCs w:val="24"/>
        </w:rPr>
        <w:t xml:space="preserve">; </w:t>
      </w:r>
    </w:p>
    <w:p w:rsidR="0045149D" w:rsidRPr="0045149D" w:rsidRDefault="007B5B9F" w:rsidP="006D7DFD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hyperlink r:id="rId18" w:history="1">
        <w:r w:rsidR="0045149D" w:rsidRPr="0045149D">
          <w:rPr>
            <w:rFonts w:cs="Times New Roman"/>
            <w:sz w:val="24"/>
            <w:szCs w:val="24"/>
          </w:rPr>
          <w:t>приказ</w:t>
        </w:r>
      </w:hyperlink>
      <w:r w:rsidR="0045149D" w:rsidRPr="0045149D">
        <w:rPr>
          <w:rFonts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</w:p>
    <w:p w:rsidR="00F06806" w:rsidRPr="002143A1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</w:t>
      </w:r>
      <w:r w:rsidR="0045149D">
        <w:rPr>
          <w:rFonts w:cs="Times New Roman"/>
          <w:sz w:val="24"/>
          <w:szCs w:val="24"/>
        </w:rPr>
        <w:t>лавный г</w:t>
      </w:r>
      <w:r w:rsidR="009E4A74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F06806" w:rsidRPr="002143A1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6.4</w:t>
      </w:r>
      <w:r w:rsidR="00B527C0" w:rsidRPr="002143A1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752A90" w:rsidRPr="002143A1" w:rsidRDefault="007A21F2" w:rsidP="008644C0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A21F2">
        <w:rPr>
          <w:rFonts w:cs="Times New Roman"/>
          <w:sz w:val="24"/>
          <w:szCs w:val="24"/>
        </w:rPr>
        <w:t>основы экономики, бухгалтерского и налогового учета; основы налогообложения; общие положения о налоговом контроле; порядок и критерии отбора налогоплательщиков для формирования плана выездных налоговых проверок; понятие "налоговый контроль"; порядок и сроки истребования документов (информации) в рамках ст. 93.1 НК РФ, порядок осуществления мероприятий налогового контроля при проведении предпроверочного анализа, порядок проведения контрольных мероприятий в отношении «мигрирующих» организаций;</w:t>
      </w:r>
      <w:r w:rsidR="0045149D" w:rsidRPr="0045149D">
        <w:rPr>
          <w:rFonts w:cs="Times New Roman"/>
          <w:sz w:val="24"/>
          <w:szCs w:val="24"/>
        </w:rPr>
        <w:t xml:space="preserve"> </w:t>
      </w:r>
      <w:r w:rsidR="00470998" w:rsidRPr="002143A1">
        <w:rPr>
          <w:rFonts w:cs="Times New Roman"/>
          <w:sz w:val="24"/>
          <w:szCs w:val="24"/>
        </w:rPr>
        <w:t>нормы делового общения; основы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pacing w:val="-2"/>
          <w:sz w:val="24"/>
          <w:szCs w:val="24"/>
        </w:rPr>
      </w:pPr>
      <w:r w:rsidRPr="002143A1">
        <w:rPr>
          <w:rFonts w:cs="Times New Roman"/>
          <w:spacing w:val="-2"/>
          <w:sz w:val="24"/>
          <w:szCs w:val="24"/>
        </w:rPr>
        <w:t>6.5</w:t>
      </w:r>
      <w:r w:rsidR="00B527C0" w:rsidRPr="002143A1">
        <w:rPr>
          <w:rFonts w:cs="Times New Roman"/>
          <w:spacing w:val="-2"/>
          <w:sz w:val="24"/>
          <w:szCs w:val="24"/>
        </w:rPr>
        <w:t xml:space="preserve">. Наличие функциональных знаний: </w:t>
      </w:r>
    </w:p>
    <w:p w:rsidR="007A21F2" w:rsidRDefault="007A21F2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7A21F2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порядок работы со служебной информацией; методы работы с применением автоматизированных средств управления.</w:t>
      </w:r>
    </w:p>
    <w:p w:rsidR="003A683A" w:rsidRPr="002143A1" w:rsidRDefault="00B527C0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6</w:t>
      </w:r>
      <w:r w:rsidRPr="002143A1">
        <w:rPr>
          <w:rFonts w:cs="Times New Roman"/>
          <w:sz w:val="24"/>
          <w:szCs w:val="24"/>
        </w:rPr>
        <w:t xml:space="preserve">. Наличие базовых умений: </w:t>
      </w:r>
    </w:p>
    <w:p w:rsidR="007A21F2" w:rsidRDefault="007A21F2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A21F2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A683A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7</w:t>
      </w:r>
      <w:r w:rsidRPr="002143A1">
        <w:rPr>
          <w:rFonts w:cs="Times New Roman"/>
          <w:sz w:val="24"/>
          <w:szCs w:val="24"/>
        </w:rPr>
        <w:t xml:space="preserve">. Наличие профессиональных умений: </w:t>
      </w:r>
    </w:p>
    <w:p w:rsidR="007A21F2" w:rsidRPr="007A21F2" w:rsidRDefault="007A21F2" w:rsidP="007A21F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A21F2">
        <w:rPr>
          <w:rFonts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предпроверочного анализа, истребование документов в рамках ст. 93.1 НК РФ, проведение контрольных мероприятий в отношении «мигрирующих» организаций и организаций, прекращающих деятельность в результате реорганизации (ликвидации); подготовка решения о проведении выездной налоговой проверки; использования опыта и мнения коллег, пользования современной оргтехникой и программными продуктами, подготовки деловой корреспонденции;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с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7A21F2" w:rsidRPr="007A21F2" w:rsidRDefault="007A21F2" w:rsidP="007A21F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A21F2">
        <w:rPr>
          <w:rFonts w:cs="Times New Roman"/>
          <w:sz w:val="24"/>
          <w:szCs w:val="24"/>
        </w:rPr>
        <w:t xml:space="preserve">6.8. Наличие функциональных умений: </w:t>
      </w:r>
    </w:p>
    <w:p w:rsidR="00D711DA" w:rsidRDefault="007A21F2" w:rsidP="007A21F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7A21F2">
        <w:rPr>
          <w:rFonts w:cs="Times New Roman"/>
          <w:sz w:val="24"/>
          <w:szCs w:val="24"/>
        </w:rPr>
        <w:t>подготовка аналитических, информационных и других материалов; проведение мониторинга применения законодательства, анализа деятельности в порученной сфере; осуществление исполнения предписаний, решений и других распорядительных документов.</w:t>
      </w:r>
    </w:p>
    <w:p w:rsidR="00057CCC" w:rsidRPr="002143A1" w:rsidRDefault="00506244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506244">
        <w:rPr>
          <w:rFonts w:cs="Times New Roman"/>
          <w:sz w:val="24"/>
          <w:szCs w:val="24"/>
        </w:rPr>
        <w:lastRenderedPageBreak/>
        <w:t>навыки работы с разными источниками информации (включая расширенный поиск в сети Интернет); навык анализа множества взаимодействующих факторов, основываясь на неполной и/или противоречивой информации; умение определить проблемы и возможные причины их возникновения; умение просто и доходчиво объяснять сложные темы, способность разъяснять сложные вопросы менее опытному гражданскому служащему; управлени</w:t>
      </w:r>
      <w:r>
        <w:rPr>
          <w:rFonts w:cs="Times New Roman"/>
          <w:sz w:val="24"/>
          <w:szCs w:val="24"/>
        </w:rPr>
        <w:t>е</w:t>
      </w:r>
      <w:r w:rsidRPr="00506244">
        <w:rPr>
          <w:rFonts w:cs="Times New Roman"/>
          <w:sz w:val="24"/>
          <w:szCs w:val="24"/>
        </w:rPr>
        <w:t xml:space="preserve"> электронной почтой</w:t>
      </w:r>
      <w:r w:rsidR="00D62BB9" w:rsidRPr="002143A1">
        <w:rPr>
          <w:rFonts w:cs="Times New Roman"/>
          <w:sz w:val="24"/>
          <w:szCs w:val="24"/>
        </w:rPr>
        <w:t>.</w:t>
      </w:r>
      <w:r w:rsidR="00B527C0" w:rsidRPr="002143A1">
        <w:rPr>
          <w:rFonts w:cs="Times New Roman"/>
          <w:sz w:val="24"/>
          <w:szCs w:val="24"/>
        </w:rPr>
        <w:t xml:space="preserve"> </w:t>
      </w:r>
    </w:p>
    <w:p w:rsidR="00D26823" w:rsidRPr="002143A1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143A1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III.</w:t>
      </w:r>
      <w:r w:rsidR="007B0EB1" w:rsidRPr="002143A1">
        <w:rPr>
          <w:rFonts w:cs="Times New Roman"/>
          <w:b/>
          <w:sz w:val="24"/>
          <w:szCs w:val="24"/>
        </w:rPr>
        <w:t> </w:t>
      </w:r>
      <w:r w:rsidRPr="002143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3A1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2143A1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7</w:t>
      </w:r>
      <w:r w:rsidR="003B7A81" w:rsidRPr="002143A1">
        <w:rPr>
          <w:rFonts w:cs="Times New Roman"/>
          <w:sz w:val="24"/>
          <w:szCs w:val="24"/>
        </w:rPr>
        <w:t>.</w:t>
      </w:r>
      <w:r w:rsidR="007B0EB1" w:rsidRPr="002143A1">
        <w:rPr>
          <w:rFonts w:cs="Times New Roman"/>
          <w:sz w:val="24"/>
          <w:szCs w:val="24"/>
        </w:rPr>
        <w:t> </w:t>
      </w:r>
      <w:r w:rsidR="003B7A81" w:rsidRPr="002143A1">
        <w:rPr>
          <w:rFonts w:cs="Times New Roman"/>
          <w:sz w:val="24"/>
          <w:szCs w:val="24"/>
        </w:rPr>
        <w:t xml:space="preserve">Основные права и обязанности </w:t>
      </w:r>
      <w:r w:rsidR="00067DA1">
        <w:rPr>
          <w:rFonts w:cs="Times New Roman"/>
          <w:sz w:val="24"/>
          <w:szCs w:val="24"/>
        </w:rPr>
        <w:t xml:space="preserve">главного </w:t>
      </w:r>
      <w:r w:rsidR="001654B0" w:rsidRPr="002143A1">
        <w:rPr>
          <w:rFonts w:cs="Times New Roman"/>
          <w:sz w:val="24"/>
          <w:szCs w:val="24"/>
        </w:rPr>
        <w:t>государственного налогового инспектора   отдела</w:t>
      </w:r>
      <w:r w:rsidR="00067DA1">
        <w:rPr>
          <w:rFonts w:cs="Times New Roman"/>
          <w:sz w:val="24"/>
          <w:szCs w:val="24"/>
        </w:rPr>
        <w:t xml:space="preserve"> выездных проверок</w:t>
      </w:r>
      <w:r w:rsidR="003B7A81" w:rsidRPr="002143A1">
        <w:rPr>
          <w:rFonts w:cs="Times New Roman"/>
          <w:sz w:val="24"/>
          <w:szCs w:val="24"/>
        </w:rPr>
        <w:t xml:space="preserve">, </w:t>
      </w:r>
      <w:r w:rsidR="001804B9" w:rsidRPr="002143A1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2143A1">
        <w:rPr>
          <w:rFonts w:cs="Times New Roman"/>
          <w:sz w:val="24"/>
          <w:szCs w:val="24"/>
        </w:rPr>
        <w:t>,</w:t>
      </w:r>
      <w:r w:rsidR="00136A13" w:rsidRPr="002143A1">
        <w:rPr>
          <w:sz w:val="24"/>
          <w:szCs w:val="24"/>
        </w:rPr>
        <w:t xml:space="preserve"> </w:t>
      </w:r>
      <w:r w:rsidR="00136A13" w:rsidRPr="002143A1">
        <w:rPr>
          <w:rFonts w:cs="Times New Roman"/>
          <w:sz w:val="24"/>
          <w:szCs w:val="24"/>
        </w:rPr>
        <w:t xml:space="preserve">19, 20, 20.1 </w:t>
      </w:r>
      <w:r w:rsidR="001804B9" w:rsidRPr="002143A1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Pr="002143A1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2143A1">
        <w:rPr>
          <w:rFonts w:ascii="Times New Roman" w:hAnsi="Times New Roman" w:cs="Times New Roman"/>
          <w:sz w:val="24"/>
          <w:szCs w:val="24"/>
        </w:rPr>
        <w:t xml:space="preserve"> отдел выездных проверок</w:t>
      </w:r>
      <w:r w:rsidR="001654B0" w:rsidRPr="002143A1">
        <w:rPr>
          <w:rFonts w:ascii="Times New Roman" w:hAnsi="Times New Roman" w:cs="Times New Roman"/>
          <w:sz w:val="24"/>
          <w:szCs w:val="24"/>
        </w:rPr>
        <w:t xml:space="preserve">  </w:t>
      </w:r>
      <w:r w:rsidR="00067DA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654B0" w:rsidRPr="002143A1">
        <w:rPr>
          <w:rFonts w:ascii="Times New Roman" w:hAnsi="Times New Roman" w:cs="Times New Roman"/>
          <w:sz w:val="24"/>
          <w:szCs w:val="24"/>
        </w:rPr>
        <w:t>государственный  налоговый  инспектор</w:t>
      </w:r>
      <w:r w:rsidRPr="002143A1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2143A1">
        <w:rPr>
          <w:rFonts w:ascii="Times New Roman" w:hAnsi="Times New Roman" w:cs="Times New Roman"/>
          <w:sz w:val="24"/>
          <w:szCs w:val="24"/>
        </w:rPr>
        <w:t>: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осуществлять отбор налогоплательщиков для включения в план проведения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осуществлять планирование выездных налоговых проверок по вопросам соблюдения законодательства о налогах и сборах правильностью исчисления, полнотой и своевременностью внесения в соответствующие бюджеты налогов, сборов и иных обязательных платежей;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работать с информацией, поступающей от банков о движении денежных средств на счетах налогоплательщиков;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организовать работу по анализу информации из внутренних источников, полученной из информационных ресурсов (ЕГРЮЛ, ЕГРИП; ЕГРН; ЕИП Налоговое досье; ПИК НДС, ПИК Таможня, ПИК Однодневка, ПИК ВНП-Отбор, ПИК Предпроверочный анализ, ПИК Досье Рисков, АИС-Налог ЦОД) с целью качественного и результативного проведения контрольных мероприятий;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организовать работу по анализу информации, полученной из внешних источников с целью качественного и результативного проведения контрольных мероприятий;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>организовать работу по анализу информации о деятельности налогоплательщиков (в том числе, косвенной информации от органов энергосбыта о физических объемах потребленных энергетических (электро 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Министерства путей и сообщения России, Министерства транспорта России, ГИБДД МВД России о перевозимых крупных партиях товаров,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проводить аналитические выборки на основе инструкций, размещенных Управлением ФНС России по Санкт-Петербургу на Сервере общего доступа General;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оформлять Заключения по результатам  предпроверочного анализа, согласно приложению № 6 письма  ФНС России от 10.11.2011 г. № АС-5-2/1367дсп@ (доведенным письмом УФНС России по Санкт-Петербургу от 24.11.2011г № 07-08-02/06557дсп@);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организовать работу по истребованию документов (информации) у налогоплательщиков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№ММ-4-06/12дсп@ от 22.03.2007г.;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осуществлять производство по делу о налоговом и об административном правонарушениях: вынесение решений о привлечении к налоговой ответственности в случае отказа лица от представления запрашиваемых документов (информации относительно конкретной сделки) или непредставление их в установленные сроки в соответствии со ст. 129.1 НК РФ;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привлекать к административной ответственности согласно ст. 15.6 КоАП РФ;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предоставлять дополнительные сведения (информацию), имеющиеся в налоговом органе в соответствии с п. 3.5 Регламента организации работы налоговых органов при истребовании </w:t>
      </w:r>
      <w:r w:rsidRPr="00825197">
        <w:rPr>
          <w:rFonts w:cs="Times New Roman"/>
          <w:sz w:val="24"/>
          <w:szCs w:val="24"/>
        </w:rPr>
        <w:lastRenderedPageBreak/>
        <w:t>документов (информации),  утвержденным приказом ФНС от 22.03.2007г. № ММ-4-06/12 ДСП; осуществление взаимодействия с правоохранительными органами, а также иными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проведение контрольных мероприятий в отношении «мигрирующих» организаций (внутренняя и внешняя миграция); формирование установленной отчётности по предмету деятельности отдела;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готовить материалы для руководства Инспекции по вопросам, входящим в компетенцию отдела;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 xml:space="preserve">соблюдать Порядок подготовки поручений об истребовании документов (информации) в налоговые органы в соответствии со ст. 93.1 Налогового Кодекса Российской Федерации. </w:t>
      </w:r>
    </w:p>
    <w:p w:rsidR="00825197" w:rsidRPr="0082519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>повышать эффективность налогового контроля с учетом необходимости усиления аналитических инструментов, применение полного комплекса контрольных мероприятий, качественно представлять интересы налоговых органов в суде;</w:t>
      </w:r>
    </w:p>
    <w:p w:rsidR="005126F7" w:rsidRDefault="00825197" w:rsidP="00825197">
      <w:pPr>
        <w:ind w:firstLine="567"/>
        <w:rPr>
          <w:rFonts w:cs="Times New Roman"/>
          <w:sz w:val="24"/>
          <w:szCs w:val="24"/>
        </w:rPr>
      </w:pPr>
      <w:r w:rsidRPr="00825197">
        <w:rPr>
          <w:rFonts w:cs="Times New Roman"/>
          <w:sz w:val="24"/>
          <w:szCs w:val="24"/>
        </w:rPr>
        <w:t>исполнять утверждённые мероприятия по устранению нарушений и недостатков в организации работы, выявленных в ходе самостоятельного контроля</w:t>
      </w:r>
      <w:r w:rsidR="005126F7">
        <w:rPr>
          <w:rFonts w:cs="Times New Roman"/>
          <w:sz w:val="24"/>
          <w:szCs w:val="24"/>
        </w:rPr>
        <w:t>;</w:t>
      </w:r>
    </w:p>
    <w:p w:rsidR="00E93436" w:rsidRPr="00E93436" w:rsidRDefault="00E93436" w:rsidP="00825197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Pr="00E93436">
        <w:rPr>
          <w:rFonts w:cs="Times New Roman"/>
          <w:sz w:val="24"/>
          <w:szCs w:val="24"/>
        </w:rPr>
        <w:t xml:space="preserve"> случае снятия с учета налогоплательщика, включенного в план выездных налоговых проверок на очередной год, до вынесения решения о проведении выездной налоговой проверки представлять информацию в УФНС России по г. </w:t>
      </w:r>
      <w:r>
        <w:rPr>
          <w:rFonts w:cs="Times New Roman"/>
          <w:sz w:val="24"/>
          <w:szCs w:val="24"/>
        </w:rPr>
        <w:t>Санкт-Петербургу</w:t>
      </w:r>
      <w:r w:rsidRPr="00E93436">
        <w:rPr>
          <w:rFonts w:cs="Times New Roman"/>
          <w:sz w:val="24"/>
          <w:szCs w:val="24"/>
        </w:rPr>
        <w:t xml:space="preserve"> и в налоговый орган по месту учета налогоплательщика с одновременным направлением Заключения</w:t>
      </w:r>
      <w:r>
        <w:rPr>
          <w:rFonts w:cs="Times New Roman"/>
          <w:sz w:val="24"/>
          <w:szCs w:val="24"/>
        </w:rPr>
        <w:t>;</w:t>
      </w:r>
      <w:r w:rsidRPr="00E93436">
        <w:rPr>
          <w:rFonts w:cs="Times New Roman"/>
          <w:sz w:val="24"/>
          <w:szCs w:val="24"/>
        </w:rPr>
        <w:t xml:space="preserve"> </w:t>
      </w:r>
    </w:p>
    <w:p w:rsidR="00E93436" w:rsidRPr="00E93436" w:rsidRDefault="00E93436" w:rsidP="00E93436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E93436">
        <w:rPr>
          <w:rFonts w:cs="Times New Roman"/>
          <w:sz w:val="24"/>
          <w:szCs w:val="24"/>
        </w:rPr>
        <w:t>роводить в случае необходимости контрольных мероприятий в соответствии с законодательством РФ о налогах и сборах: истребование информации относительно конкретной сделки у участников этой сделки или у иных лиц, располагающих информацией об этой сделке; истребование выписок по операциям на счетах организаций (индивидуальных предпринимателей, нотариусов, адвокатов и физических лиц); проведение осмотра территорий, помещений налогоплательщика; вызов свидетелей для дачи показаний, которым могут быть известны какие-либо обстоятельства, имеющие значение для осуществления налогового контроля и др.</w:t>
      </w:r>
    </w:p>
    <w:p w:rsidR="00E93436" w:rsidRDefault="00E93436" w:rsidP="00E93436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E93436">
        <w:rPr>
          <w:rFonts w:cs="Times New Roman"/>
          <w:sz w:val="24"/>
          <w:szCs w:val="24"/>
        </w:rPr>
        <w:t>существлять ввод информации в базу данных по планированию выездных налоговых проверок</w:t>
      </w:r>
      <w:r>
        <w:rPr>
          <w:rFonts w:cs="Times New Roman"/>
          <w:sz w:val="24"/>
          <w:szCs w:val="24"/>
        </w:rPr>
        <w:t>;</w:t>
      </w:r>
    </w:p>
    <w:p w:rsidR="006508E8" w:rsidRPr="002143A1" w:rsidRDefault="006508E8" w:rsidP="00E93436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качественно вести информационные ресурсы</w:t>
      </w:r>
      <w:r>
        <w:rPr>
          <w:rFonts w:cs="Times New Roman"/>
          <w:sz w:val="24"/>
          <w:szCs w:val="24"/>
        </w:rPr>
        <w:t>;</w:t>
      </w:r>
      <w:r w:rsidRPr="00630B6D">
        <w:rPr>
          <w:rFonts w:cs="Times New Roman"/>
          <w:sz w:val="24"/>
          <w:szCs w:val="24"/>
        </w:rPr>
        <w:t xml:space="preserve">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2143A1" w:rsidRDefault="00630B6D" w:rsidP="00630B6D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2143A1">
        <w:rPr>
          <w:rFonts w:cs="Times New Roman"/>
          <w:sz w:val="24"/>
          <w:szCs w:val="24"/>
        </w:rPr>
        <w:tab/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2143A1" w:rsidRDefault="0096496C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2143A1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5126F7" w:rsidRDefault="005126F7" w:rsidP="005464F2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2143A1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8D3BE6" w:rsidRPr="002143A1">
        <w:rPr>
          <w:rFonts w:cs="Times New Roman"/>
          <w:sz w:val="24"/>
          <w:szCs w:val="24"/>
        </w:rPr>
        <w:t xml:space="preserve"> </w:t>
      </w:r>
      <w:r w:rsidR="00630B6D">
        <w:rPr>
          <w:rFonts w:cs="Times New Roman"/>
          <w:sz w:val="24"/>
          <w:szCs w:val="24"/>
        </w:rPr>
        <w:t xml:space="preserve">главный </w:t>
      </w:r>
      <w:r w:rsidR="008D3BE6" w:rsidRPr="002143A1">
        <w:rPr>
          <w:rFonts w:cs="Times New Roman"/>
          <w:sz w:val="24"/>
          <w:szCs w:val="24"/>
        </w:rPr>
        <w:t>государственный  налоговый  инспектор,</w:t>
      </w:r>
      <w:r w:rsidRPr="002143A1">
        <w:rPr>
          <w:rFonts w:cs="Times New Roman"/>
          <w:sz w:val="24"/>
          <w:szCs w:val="24"/>
        </w:rPr>
        <w:t xml:space="preserve"> имеет право: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170746" w:rsidRPr="002143A1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2143A1">
        <w:rPr>
          <w:rFonts w:cs="Times New Roman"/>
          <w:sz w:val="24"/>
          <w:szCs w:val="24"/>
        </w:rPr>
        <w:t>;</w:t>
      </w:r>
    </w:p>
    <w:p w:rsidR="00170746" w:rsidRPr="002143A1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</w:t>
      </w:r>
      <w:r w:rsidR="00170746" w:rsidRPr="002143A1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2143A1">
        <w:rPr>
          <w:rFonts w:cs="Times New Roman"/>
          <w:sz w:val="24"/>
          <w:szCs w:val="24"/>
        </w:rPr>
        <w:t>8</w:t>
      </w:r>
      <w:r w:rsidR="00170746" w:rsidRPr="002143A1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2143A1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041D80" w:rsidRPr="002143A1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2143A1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2143A1" w:rsidRDefault="000910AD" w:rsidP="00953E0E">
      <w:pPr>
        <w:pStyle w:val="af"/>
        <w:ind w:firstLine="567"/>
      </w:pPr>
      <w:r w:rsidRPr="002143A1">
        <w:t>на профессиональное развитие в порядке, установленном законодательством Российской Федерации</w:t>
      </w:r>
      <w:r w:rsidR="00821613" w:rsidRPr="002143A1">
        <w:t>.</w:t>
      </w:r>
    </w:p>
    <w:p w:rsidR="009157CF" w:rsidRPr="002143A1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10.</w:t>
      </w:r>
      <w:r w:rsidR="004F6495" w:rsidRPr="002143A1">
        <w:rPr>
          <w:rFonts w:ascii="Times New Roman" w:hAnsi="Times New Roman" w:cs="Times New Roman"/>
          <w:sz w:val="24"/>
          <w:szCs w:val="24"/>
        </w:rPr>
        <w:t xml:space="preserve"> Г</w:t>
      </w:r>
      <w:r w:rsidR="00630B6D">
        <w:rPr>
          <w:rFonts w:ascii="Times New Roman" w:hAnsi="Times New Roman" w:cs="Times New Roman"/>
          <w:sz w:val="24"/>
          <w:szCs w:val="24"/>
        </w:rPr>
        <w:t>лавный г</w:t>
      </w:r>
      <w:r w:rsidR="00390C32" w:rsidRPr="002143A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143A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2143A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9" w:history="1">
        <w:r w:rsidR="00BD5F44" w:rsidRPr="002143A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2143A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2143A1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2143A1">
        <w:rPr>
          <w:rFonts w:ascii="Times New Roman" w:hAnsi="Times New Roman" w:cs="Times New Roman"/>
          <w:sz w:val="24"/>
          <w:szCs w:val="24"/>
        </w:rPr>
        <w:t>0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Росси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2143A1">
        <w:rPr>
          <w:rFonts w:ascii="Times New Roman" w:hAnsi="Times New Roman" w:cs="Times New Roman"/>
          <w:sz w:val="24"/>
          <w:szCs w:val="24"/>
        </w:rPr>
        <w:t>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2143A1">
        <w:rPr>
          <w:rFonts w:ascii="Times New Roman" w:hAnsi="Times New Roman" w:cs="Times New Roman"/>
          <w:sz w:val="24"/>
          <w:szCs w:val="24"/>
        </w:rPr>
        <w:t>и</w:t>
      </w:r>
      <w:r w:rsidR="009157CF" w:rsidRPr="002143A1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2143A1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11.</w:t>
      </w:r>
      <w:r w:rsidR="00DD7B27" w:rsidRPr="002143A1">
        <w:rPr>
          <w:rFonts w:cs="Times New Roman"/>
          <w:sz w:val="24"/>
          <w:szCs w:val="24"/>
        </w:rPr>
        <w:t xml:space="preserve"> </w:t>
      </w:r>
      <w:r w:rsidR="00630B6D" w:rsidRPr="00630B6D">
        <w:rPr>
          <w:rFonts w:cs="Times New Roman"/>
          <w:sz w:val="24"/>
          <w:szCs w:val="24"/>
        </w:rPr>
        <w:t xml:space="preserve">Главный </w:t>
      </w:r>
      <w:r w:rsidR="00630B6D">
        <w:rPr>
          <w:rFonts w:cs="Times New Roman"/>
          <w:sz w:val="24"/>
          <w:szCs w:val="24"/>
        </w:rPr>
        <w:t>г</w:t>
      </w:r>
      <w:r w:rsidR="00390C32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170746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2143A1">
        <w:rPr>
          <w:rFonts w:cs="Times New Roman"/>
          <w:bCs/>
          <w:sz w:val="24"/>
          <w:szCs w:val="24"/>
        </w:rPr>
        <w:t xml:space="preserve"> Кроме того, </w:t>
      </w:r>
      <w:r w:rsidR="00630B6D">
        <w:rPr>
          <w:rFonts w:cs="Times New Roman"/>
          <w:bCs/>
          <w:sz w:val="24"/>
          <w:szCs w:val="24"/>
        </w:rPr>
        <w:t>г</w:t>
      </w:r>
      <w:r w:rsidR="00630B6D" w:rsidRPr="00630B6D">
        <w:rPr>
          <w:rFonts w:cs="Times New Roman"/>
          <w:bCs/>
          <w:sz w:val="24"/>
          <w:szCs w:val="24"/>
        </w:rPr>
        <w:t xml:space="preserve">лавный </w:t>
      </w:r>
      <w:r w:rsidR="00D23A71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="00D23A71" w:rsidRPr="002143A1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2143A1">
        <w:rPr>
          <w:rFonts w:cs="Times New Roman"/>
          <w:sz w:val="24"/>
          <w:szCs w:val="24"/>
        </w:rPr>
        <w:t>: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2143A1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2143A1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7A1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390C32" w:rsidRPr="00214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90C32" w:rsidRPr="002143A1">
        <w:rPr>
          <w:rFonts w:ascii="Times New Roman" w:hAnsi="Times New Roman" w:cs="Times New Roman"/>
          <w:sz w:val="24"/>
          <w:szCs w:val="24"/>
        </w:rPr>
        <w:t>,</w:t>
      </w:r>
      <w:r w:rsidRPr="002143A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E42DDD" w:rsidRDefault="00944334" w:rsidP="005F5648">
      <w:pPr>
        <w:rPr>
          <w:rFonts w:eastAsia="Calibri" w:cs="Times New Roman"/>
          <w:sz w:val="24"/>
          <w:szCs w:val="24"/>
        </w:rPr>
      </w:pPr>
    </w:p>
    <w:p w:rsidR="00722F8B" w:rsidRPr="002143A1" w:rsidRDefault="000910AD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12. При исполнении служебных</w:t>
      </w:r>
      <w:r w:rsidR="00C30E9D" w:rsidRPr="002143A1">
        <w:rPr>
          <w:rFonts w:eastAsia="Calibri" w:cs="Times New Roman"/>
          <w:sz w:val="24"/>
          <w:szCs w:val="24"/>
        </w:rPr>
        <w:t xml:space="preserve"> о</w:t>
      </w:r>
      <w:r w:rsidR="005D60C3" w:rsidRPr="002143A1">
        <w:rPr>
          <w:rFonts w:eastAsia="Calibri" w:cs="Times New Roman"/>
          <w:sz w:val="24"/>
          <w:szCs w:val="24"/>
        </w:rPr>
        <w:t>б</w:t>
      </w:r>
      <w:r w:rsidR="00C30E9D" w:rsidRPr="002143A1">
        <w:rPr>
          <w:rFonts w:eastAsia="Calibri" w:cs="Times New Roman"/>
          <w:sz w:val="24"/>
          <w:szCs w:val="24"/>
        </w:rPr>
        <w:t>язанностей</w:t>
      </w:r>
      <w:r w:rsidR="00C30E9D" w:rsidRPr="002143A1">
        <w:rPr>
          <w:rFonts w:cs="Times New Roman"/>
          <w:b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главный</w:t>
      </w:r>
      <w:r w:rsidR="005B345F" w:rsidRPr="002143A1">
        <w:rPr>
          <w:rFonts w:cs="Times New Roman"/>
          <w:sz w:val="24"/>
          <w:szCs w:val="24"/>
        </w:rPr>
        <w:t xml:space="preserve"> </w:t>
      </w:r>
      <w:r w:rsidR="00C30E9D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</w:t>
      </w:r>
      <w:r w:rsidR="00E42DDD">
        <w:rPr>
          <w:rFonts w:eastAsia="Calibri" w:cs="Times New Roman"/>
          <w:sz w:val="24"/>
          <w:szCs w:val="24"/>
        </w:rPr>
        <w:t xml:space="preserve">, </w:t>
      </w:r>
      <w:r w:rsidR="00E42DDD" w:rsidRPr="00E42DDD">
        <w:rPr>
          <w:rFonts w:cs="Times New Roman"/>
          <w:sz w:val="24"/>
          <w:szCs w:val="24"/>
        </w:rPr>
        <w:t xml:space="preserve">определенным настоящим должностным регламентом. </w:t>
      </w: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B345F">
        <w:rPr>
          <w:rFonts w:eastAsia="Calibri" w:cs="Times New Roman"/>
          <w:sz w:val="24"/>
          <w:szCs w:val="24"/>
        </w:rPr>
        <w:t>г</w:t>
      </w:r>
      <w:r w:rsidR="005B345F" w:rsidRPr="005B345F">
        <w:rPr>
          <w:rFonts w:eastAsia="Calibri" w:cs="Times New Roman"/>
          <w:sz w:val="24"/>
          <w:szCs w:val="24"/>
        </w:rPr>
        <w:t xml:space="preserve">лавный </w:t>
      </w:r>
      <w:r w:rsidR="005D60C3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2143A1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 отдела;</w:t>
      </w:r>
    </w:p>
    <w:p w:rsidR="00D23A71" w:rsidRPr="002143A1" w:rsidRDefault="00D23A71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2143A1" w:rsidRDefault="004A4F42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составления докладных  и служебных записок</w:t>
      </w:r>
      <w:r w:rsidR="00E42DDD">
        <w:rPr>
          <w:rFonts w:cs="Times New Roman"/>
          <w:sz w:val="24"/>
          <w:szCs w:val="24"/>
        </w:rPr>
        <w:t>.</w:t>
      </w:r>
    </w:p>
    <w:p w:rsidR="000910AD" w:rsidRPr="00E42DDD" w:rsidRDefault="000910AD" w:rsidP="00944334">
      <w:pPr>
        <w:widowControl w:val="0"/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2143A1">
        <w:rPr>
          <w:rFonts w:cs="Times New Roman"/>
          <w:sz w:val="24"/>
          <w:szCs w:val="24"/>
        </w:rPr>
        <w:t xml:space="preserve"> </w:t>
      </w:r>
      <w:r w:rsidR="00DE17A1" w:rsidRPr="00DE17A1">
        <w:rPr>
          <w:rFonts w:cs="Times New Roman"/>
          <w:b/>
          <w:sz w:val="24"/>
          <w:szCs w:val="24"/>
        </w:rPr>
        <w:t>главный</w:t>
      </w:r>
      <w:r w:rsidR="00DE17A1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b/>
          <w:sz w:val="24"/>
          <w:szCs w:val="24"/>
        </w:rPr>
        <w:t xml:space="preserve">государственный налоговый инспектор   </w:t>
      </w:r>
      <w:r w:rsidRPr="002143A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E42DDD" w:rsidRDefault="004A4F42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4A4F42" w:rsidRPr="002143A1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14. </w:t>
      </w:r>
      <w:r w:rsidR="005B345F" w:rsidRPr="005B345F">
        <w:rPr>
          <w:rFonts w:cs="Times New Roman"/>
          <w:sz w:val="24"/>
          <w:szCs w:val="24"/>
        </w:rPr>
        <w:t xml:space="preserve">Главный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4A4F42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15. </w:t>
      </w:r>
      <w:r w:rsidR="005B345F" w:rsidRPr="005B345F">
        <w:rPr>
          <w:rFonts w:cs="Times New Roman"/>
          <w:sz w:val="24"/>
          <w:szCs w:val="24"/>
        </w:rPr>
        <w:t xml:space="preserve">Главный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 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E42DDD" w:rsidRPr="002143A1" w:rsidRDefault="00E42DDD" w:rsidP="004A4F42">
      <w:pPr>
        <w:rPr>
          <w:rFonts w:cs="Times New Roman"/>
          <w:sz w:val="24"/>
          <w:szCs w:val="24"/>
        </w:rPr>
      </w:pPr>
    </w:p>
    <w:p w:rsidR="000910AD" w:rsidRPr="002143A1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2143A1">
        <w:rPr>
          <w:rFonts w:cs="Times New Roman"/>
          <w:b/>
          <w:sz w:val="24"/>
          <w:szCs w:val="24"/>
        </w:rPr>
        <w:t>п</w:t>
      </w:r>
      <w:r w:rsidRPr="002143A1">
        <w:rPr>
          <w:rFonts w:cs="Times New Roman"/>
          <w:b/>
          <w:sz w:val="24"/>
          <w:szCs w:val="24"/>
        </w:rPr>
        <w:t>роектов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DE17A1" w:rsidRDefault="000910AD" w:rsidP="005F5648">
      <w:pPr>
        <w:widowControl w:val="0"/>
        <w:rPr>
          <w:rFonts w:cs="Times New Roman"/>
          <w:sz w:val="18"/>
          <w:szCs w:val="18"/>
        </w:rPr>
      </w:pPr>
    </w:p>
    <w:p w:rsidR="000910AD" w:rsidRPr="002143A1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16. </w:t>
      </w:r>
      <w:r w:rsidRPr="002143A1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2143A1">
        <w:rPr>
          <w:rFonts w:cs="Times New Roman"/>
          <w:color w:val="FF0000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="005B345F" w:rsidRPr="005B345F">
        <w:rPr>
          <w:rFonts w:cs="Times New Roman"/>
          <w:sz w:val="24"/>
          <w:szCs w:val="24"/>
        </w:rPr>
        <w:t>лавный</w:t>
      </w:r>
      <w:r w:rsidR="005D60C3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143A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2143A1">
        <w:rPr>
          <w:rFonts w:cs="Times New Roman"/>
          <w:bCs/>
          <w:sz w:val="24"/>
          <w:szCs w:val="24"/>
        </w:rPr>
        <w:t>:</w:t>
      </w:r>
    </w:p>
    <w:p w:rsidR="00801B3A" w:rsidRDefault="00801B3A" w:rsidP="005D33BA">
      <w:pPr>
        <w:ind w:right="17" w:firstLine="567"/>
        <w:rPr>
          <w:rFonts w:cs="Times New Roman"/>
          <w:bCs/>
          <w:sz w:val="24"/>
          <w:szCs w:val="24"/>
        </w:rPr>
      </w:pPr>
    </w:p>
    <w:p w:rsidR="000910AD" w:rsidRPr="002143A1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DE17A1" w:rsidRDefault="000910AD" w:rsidP="005D33BA">
      <w:pPr>
        <w:widowControl w:val="0"/>
        <w:ind w:firstLine="567"/>
        <w:rPr>
          <w:rFonts w:cs="Times New Roman"/>
          <w:sz w:val="18"/>
          <w:szCs w:val="18"/>
        </w:rPr>
      </w:pPr>
    </w:p>
    <w:p w:rsidR="00E11735" w:rsidRPr="002143A1" w:rsidRDefault="004A4F42" w:rsidP="00E11735">
      <w:pPr>
        <w:widowControl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17. Взаимодействие </w:t>
      </w:r>
      <w:r w:rsidR="005B345F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2143A1" w:rsidRDefault="004A4F42" w:rsidP="00E11735">
      <w:pPr>
        <w:widowControl w:val="0"/>
        <w:rPr>
          <w:rFonts w:cs="Times New Roman"/>
          <w:sz w:val="24"/>
          <w:szCs w:val="24"/>
        </w:rPr>
      </w:pPr>
    </w:p>
    <w:p w:rsidR="000910AD" w:rsidRPr="002143A1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DE17A1" w:rsidRDefault="000910AD" w:rsidP="005F5648">
      <w:pPr>
        <w:widowControl w:val="0"/>
        <w:rPr>
          <w:rFonts w:cs="Times New Roman"/>
          <w:sz w:val="14"/>
          <w:szCs w:val="14"/>
        </w:rPr>
      </w:pPr>
    </w:p>
    <w:p w:rsidR="00D37ABA" w:rsidRPr="002143A1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18.  В соответствии с замещаемой государственной гражданской должностью и в пределах функциональной компетенции </w:t>
      </w:r>
      <w:r w:rsidR="005B345F" w:rsidRPr="005B345F">
        <w:rPr>
          <w:rFonts w:eastAsia="Times New Roman" w:cs="Times New Roman"/>
          <w:sz w:val="24"/>
          <w:szCs w:val="24"/>
          <w:lang w:eastAsia="ru-RU"/>
        </w:rPr>
        <w:t xml:space="preserve">главный </w:t>
      </w:r>
      <w:r w:rsidRPr="002143A1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E42DDD" w:rsidRPr="00E42DDD" w:rsidRDefault="00E42DDD" w:rsidP="00E42DDD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42DDD">
        <w:rPr>
          <w:rFonts w:eastAsia="Times New Roman" w:cs="Times New Roman"/>
          <w:sz w:val="24"/>
          <w:szCs w:val="24"/>
          <w:lang w:eastAsia="ru-RU"/>
        </w:rPr>
        <w:t xml:space="preserve">информирование налогоплательщиков по вопросам функционирования инспекции, по результатам её контрольной деятельности; </w:t>
      </w:r>
    </w:p>
    <w:p w:rsidR="00E42DDD" w:rsidRDefault="00E42DDD" w:rsidP="00E42DDD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42DDD">
        <w:rPr>
          <w:rFonts w:eastAsia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</w:t>
      </w:r>
      <w:r w:rsidRPr="00E42DDD">
        <w:rPr>
          <w:rFonts w:eastAsia="Times New Roman" w:cs="Times New Roman"/>
          <w:sz w:val="24"/>
          <w:szCs w:val="24"/>
          <w:lang w:eastAsia="ru-RU"/>
        </w:rPr>
        <w:lastRenderedPageBreak/>
        <w:t>обязанностях налогоплательщиков, полномочиях налоговых органов и их должностных лиц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D37ABA" w:rsidRPr="002143A1" w:rsidRDefault="00D37ABA" w:rsidP="00E42DDD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2143A1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F07536" w:rsidRPr="002143A1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B345F" w:rsidRPr="005B345F">
        <w:rPr>
          <w:rFonts w:cs="Times New Roman"/>
          <w:sz w:val="24"/>
          <w:szCs w:val="24"/>
        </w:rPr>
        <w:t>главн</w:t>
      </w:r>
      <w:r w:rsidR="005B345F">
        <w:rPr>
          <w:rFonts w:cs="Times New Roman"/>
          <w:sz w:val="24"/>
          <w:szCs w:val="24"/>
        </w:rPr>
        <w:t>ого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>оценивается по следующим показателям:</w:t>
      </w:r>
    </w:p>
    <w:p w:rsidR="00B75316" w:rsidRPr="002143A1" w:rsidRDefault="00F07536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</w:t>
      </w:r>
      <w:r w:rsidR="00B75316" w:rsidRPr="002143A1">
        <w:rPr>
          <w:rFonts w:cs="Times New Roman"/>
          <w:sz w:val="24"/>
          <w:szCs w:val="24"/>
        </w:rPr>
        <w:t xml:space="preserve">оличеству </w:t>
      </w:r>
      <w:r w:rsidR="00FC6EF3" w:rsidRPr="002143A1">
        <w:rPr>
          <w:rFonts w:cs="Times New Roman"/>
          <w:sz w:val="24"/>
          <w:szCs w:val="24"/>
        </w:rPr>
        <w:t xml:space="preserve">проведенных </w:t>
      </w:r>
      <w:r w:rsidR="00B75316" w:rsidRPr="002143A1">
        <w:rPr>
          <w:rFonts w:cs="Times New Roman"/>
          <w:sz w:val="24"/>
          <w:szCs w:val="24"/>
        </w:rPr>
        <w:t>результативн</w:t>
      </w:r>
      <w:r w:rsidRPr="002143A1">
        <w:rPr>
          <w:rFonts w:cs="Times New Roman"/>
          <w:sz w:val="24"/>
          <w:szCs w:val="24"/>
        </w:rPr>
        <w:t>ых выездных налоговых проверок</w:t>
      </w:r>
      <w:r w:rsidR="00B75316" w:rsidRPr="002143A1">
        <w:rPr>
          <w:rFonts w:cs="Times New Roman"/>
          <w:sz w:val="24"/>
          <w:szCs w:val="24"/>
        </w:rPr>
        <w:t>, общей сумме доначислений по результатам проведенных налоговых проверок, сумме взысканных платежей по результатам доначислений по выездным налоговым проверкам</w:t>
      </w:r>
      <w:r w:rsidR="00D9287F" w:rsidRPr="002143A1">
        <w:rPr>
          <w:rFonts w:cs="Times New Roman"/>
          <w:sz w:val="24"/>
          <w:szCs w:val="24"/>
        </w:rPr>
        <w:t xml:space="preserve"> (% взыскания);</w:t>
      </w:r>
    </w:p>
    <w:p w:rsidR="00836CF1" w:rsidRPr="002143A1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143A1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836CF1" w:rsidRPr="002143A1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2143A1" w:rsidRDefault="007E3D90" w:rsidP="005F5648">
      <w:pPr>
        <w:widowControl w:val="0"/>
        <w:rPr>
          <w:rFonts w:cs="Times New Roman"/>
          <w:sz w:val="24"/>
          <w:szCs w:val="24"/>
        </w:rPr>
      </w:pPr>
    </w:p>
    <w:p w:rsidR="00836CF1" w:rsidRPr="002143A1" w:rsidRDefault="00836CF1" w:rsidP="00836CF1">
      <w:pPr>
        <w:pStyle w:val="ConsPlusNormal"/>
        <w:jc w:val="center"/>
        <w:outlineLvl w:val="1"/>
        <w:rPr>
          <w:sz w:val="24"/>
          <w:szCs w:val="24"/>
        </w:rPr>
      </w:pPr>
      <w:bookmarkStart w:id="0" w:name="_GoBack"/>
      <w:bookmarkEnd w:id="0"/>
    </w:p>
    <w:sectPr w:rsidR="00836CF1" w:rsidRPr="002143A1" w:rsidSect="004A4F42">
      <w:headerReference w:type="default" r:id="rId20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9F" w:rsidRDefault="007B5B9F" w:rsidP="003B7A81">
      <w:r>
        <w:separator/>
      </w:r>
    </w:p>
  </w:endnote>
  <w:endnote w:type="continuationSeparator" w:id="0">
    <w:p w:rsidR="007B5B9F" w:rsidRDefault="007B5B9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9F" w:rsidRDefault="007B5B9F" w:rsidP="003B7A81">
      <w:r>
        <w:separator/>
      </w:r>
    </w:p>
  </w:footnote>
  <w:footnote w:type="continuationSeparator" w:id="0">
    <w:p w:rsidR="007B5B9F" w:rsidRDefault="007B5B9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68B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671E"/>
    <w:rsid w:val="00226E30"/>
    <w:rsid w:val="00233F43"/>
    <w:rsid w:val="00237B18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3C94"/>
    <w:rsid w:val="002D4283"/>
    <w:rsid w:val="002E356C"/>
    <w:rsid w:val="002E5093"/>
    <w:rsid w:val="002F36A4"/>
    <w:rsid w:val="002F5B24"/>
    <w:rsid w:val="002F6C26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06244"/>
    <w:rsid w:val="005126F7"/>
    <w:rsid w:val="00514BA2"/>
    <w:rsid w:val="0051576E"/>
    <w:rsid w:val="0051671C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2BD2"/>
    <w:rsid w:val="005464F2"/>
    <w:rsid w:val="005526F8"/>
    <w:rsid w:val="00580B96"/>
    <w:rsid w:val="0058504A"/>
    <w:rsid w:val="00585805"/>
    <w:rsid w:val="0058683A"/>
    <w:rsid w:val="0059423D"/>
    <w:rsid w:val="005B345F"/>
    <w:rsid w:val="005C0179"/>
    <w:rsid w:val="005D1B16"/>
    <w:rsid w:val="005D1E6A"/>
    <w:rsid w:val="005D33BA"/>
    <w:rsid w:val="005D60C3"/>
    <w:rsid w:val="005D7ABC"/>
    <w:rsid w:val="005E3001"/>
    <w:rsid w:val="005E46E4"/>
    <w:rsid w:val="005F11CA"/>
    <w:rsid w:val="005F5648"/>
    <w:rsid w:val="00607227"/>
    <w:rsid w:val="00612027"/>
    <w:rsid w:val="00630988"/>
    <w:rsid w:val="00630B6D"/>
    <w:rsid w:val="0064082F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6FE1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D7DFD"/>
    <w:rsid w:val="006E1D0D"/>
    <w:rsid w:val="006E233D"/>
    <w:rsid w:val="006E2C92"/>
    <w:rsid w:val="006E3256"/>
    <w:rsid w:val="006E36E4"/>
    <w:rsid w:val="006E6747"/>
    <w:rsid w:val="006F140C"/>
    <w:rsid w:val="006F411B"/>
    <w:rsid w:val="007075F5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72CB"/>
    <w:rsid w:val="007A0289"/>
    <w:rsid w:val="007A056A"/>
    <w:rsid w:val="007A21F2"/>
    <w:rsid w:val="007A66A8"/>
    <w:rsid w:val="007A7062"/>
    <w:rsid w:val="007B0EB1"/>
    <w:rsid w:val="007B2780"/>
    <w:rsid w:val="007B4B0C"/>
    <w:rsid w:val="007B5B9F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25197"/>
    <w:rsid w:val="008320B0"/>
    <w:rsid w:val="00836CF1"/>
    <w:rsid w:val="0083717D"/>
    <w:rsid w:val="00840B87"/>
    <w:rsid w:val="00841FE1"/>
    <w:rsid w:val="008572F0"/>
    <w:rsid w:val="00860310"/>
    <w:rsid w:val="008629E5"/>
    <w:rsid w:val="00863B78"/>
    <w:rsid w:val="008644C0"/>
    <w:rsid w:val="0087224D"/>
    <w:rsid w:val="00872C9E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8413A"/>
    <w:rsid w:val="00990C3C"/>
    <w:rsid w:val="00991494"/>
    <w:rsid w:val="00991FCE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308C4"/>
    <w:rsid w:val="00A35269"/>
    <w:rsid w:val="00A356E4"/>
    <w:rsid w:val="00A4459C"/>
    <w:rsid w:val="00A524EE"/>
    <w:rsid w:val="00A537B6"/>
    <w:rsid w:val="00A552DD"/>
    <w:rsid w:val="00A715A3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C28E0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5F44"/>
    <w:rsid w:val="00BE1A22"/>
    <w:rsid w:val="00BE4F2D"/>
    <w:rsid w:val="00BE52D9"/>
    <w:rsid w:val="00BF7391"/>
    <w:rsid w:val="00C00B7B"/>
    <w:rsid w:val="00C02652"/>
    <w:rsid w:val="00C07AC8"/>
    <w:rsid w:val="00C158E5"/>
    <w:rsid w:val="00C1736A"/>
    <w:rsid w:val="00C20C8F"/>
    <w:rsid w:val="00C23B14"/>
    <w:rsid w:val="00C30E9D"/>
    <w:rsid w:val="00C329A4"/>
    <w:rsid w:val="00C3790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068BD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11DA"/>
    <w:rsid w:val="00D730DE"/>
    <w:rsid w:val="00D75100"/>
    <w:rsid w:val="00D7769A"/>
    <w:rsid w:val="00D80CCB"/>
    <w:rsid w:val="00D80FD9"/>
    <w:rsid w:val="00D9287F"/>
    <w:rsid w:val="00DB078D"/>
    <w:rsid w:val="00DB0958"/>
    <w:rsid w:val="00DC5241"/>
    <w:rsid w:val="00DD1315"/>
    <w:rsid w:val="00DD1EE5"/>
    <w:rsid w:val="00DD7B27"/>
    <w:rsid w:val="00DE014A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406E8"/>
    <w:rsid w:val="00E42DDD"/>
    <w:rsid w:val="00E45E47"/>
    <w:rsid w:val="00E5383C"/>
    <w:rsid w:val="00E6275C"/>
    <w:rsid w:val="00E67578"/>
    <w:rsid w:val="00E711C3"/>
    <w:rsid w:val="00E80D03"/>
    <w:rsid w:val="00E93436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57CE"/>
    <w:rsid w:val="00F17EC4"/>
    <w:rsid w:val="00F21AAE"/>
    <w:rsid w:val="00F25D3D"/>
    <w:rsid w:val="00F3280F"/>
    <w:rsid w:val="00F3561D"/>
    <w:rsid w:val="00F35D80"/>
    <w:rsid w:val="00F462E9"/>
    <w:rsid w:val="00F47A74"/>
    <w:rsid w:val="00F644A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FC7192FF2EBBD9E9DD0E32C7D088A2669081D6EE1C0BDF4D12B7AD56r3BCM" TargetMode="External"/><Relationship Id="rId18" Type="http://schemas.openxmlformats.org/officeDocument/2006/relationships/hyperlink" Target="consultantplus://offline/ref=8F8AF8B5DBA5C7B614D88B9C5B27F4FF89D9D8CA668DD8D345D8E099E4C9DBF012E050637B2A1651C0D4FD123Fd4qB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7192FF2EBBD9E9DD0E32C7D088A2669483DCE0140382471AEEA1543BrDB4M" TargetMode="External"/><Relationship Id="rId17" Type="http://schemas.openxmlformats.org/officeDocument/2006/relationships/hyperlink" Target="consultantplus://offline/ref=FC7192FF2EBBD9E9DD0E32C7D088A266948CD4E2110382471AEEA1543BrDB4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6DDE0150082471AEEA1543BrDB4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7192FF2EBBD9E9DD0E32C7D088A2669487D1E51D0582471AEEA1543BrDB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7192FF2EBBD9E9DD0E32C7D088A2669082D6E4140BDF4D12B7AD56r3BCM" TargetMode="External"/><Relationship Id="rId10" Type="http://schemas.openxmlformats.org/officeDocument/2006/relationships/hyperlink" Target="consultantplus://offline/ref=FC7192FF2EBBD9E9DD0E32C7D088A2669481D3E31D0582471AEEA1543BrDB4M" TargetMode="External"/><Relationship Id="rId19" Type="http://schemas.openxmlformats.org/officeDocument/2006/relationships/hyperlink" Target="consultantplus://offline/ref=41DC60E3647BF29E395E345A08C57F3DFC1E9CA41B3F9DF09DC4256337A28774F151B92F0F603553E5uB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FC7192FF2EBBD9E9DD0E32C7D088A2669486D6E01D0482471AEEA1543BrDB4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56518-381D-4414-B5E6-D8AEABC4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4288</Words>
  <Characters>24442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2018-10-25T12:20:00Z</cp:lastPrinted>
  <dcterms:created xsi:type="dcterms:W3CDTF">2019-09-27T11:33:00Z</dcterms:created>
  <dcterms:modified xsi:type="dcterms:W3CDTF">2019-09-27T11:33:00Z</dcterms:modified>
</cp:coreProperties>
</file>